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49" w:rsidRPr="00F520E0" w:rsidRDefault="00AB1749" w:rsidP="00AB1749">
      <w:pPr>
        <w:pStyle w:val="Standard"/>
        <w:ind w:left="6381" w:firstLine="709"/>
        <w:rPr>
          <w:rFonts w:ascii="Calibri" w:eastAsia="F" w:hAnsi="Calibri" w:cs="Calibri"/>
          <w:b/>
          <w:bCs/>
          <w:sz w:val="18"/>
          <w:szCs w:val="18"/>
          <w:lang w:eastAsia="pl-PL"/>
        </w:rPr>
      </w:pPr>
      <w:r w:rsidRPr="00F520E0">
        <w:rPr>
          <w:rFonts w:ascii="Calibri" w:eastAsia="F" w:hAnsi="Calibri" w:cs="Calibri"/>
          <w:b/>
          <w:bCs/>
          <w:sz w:val="18"/>
          <w:szCs w:val="18"/>
          <w:lang w:eastAsia="pl-PL"/>
        </w:rPr>
        <w:t xml:space="preserve">Załącznik nr </w:t>
      </w:r>
      <w:r w:rsidRPr="00F520E0">
        <w:rPr>
          <w:rFonts w:ascii="Calibri" w:eastAsia="F" w:hAnsi="Calibri" w:cs="Calibri"/>
          <w:b/>
          <w:bCs/>
          <w:sz w:val="18"/>
          <w:szCs w:val="18"/>
          <w:lang w:eastAsia="pl-PL"/>
        </w:rPr>
        <w:t>2</w:t>
      </w:r>
      <w:r w:rsidRPr="00F520E0">
        <w:rPr>
          <w:rFonts w:ascii="Calibri" w:eastAsia="F" w:hAnsi="Calibri" w:cs="Calibri"/>
          <w:b/>
          <w:bCs/>
          <w:sz w:val="18"/>
          <w:szCs w:val="18"/>
          <w:lang w:eastAsia="pl-PL"/>
        </w:rPr>
        <w:t xml:space="preserve"> </w:t>
      </w:r>
    </w:p>
    <w:p w:rsidR="00AB1749" w:rsidRPr="00F520E0" w:rsidRDefault="00AB1749" w:rsidP="00AB1749">
      <w:pPr>
        <w:pStyle w:val="Standard"/>
        <w:ind w:left="7090"/>
        <w:rPr>
          <w:rFonts w:ascii="Calibri" w:eastAsia="F" w:hAnsi="Calibri" w:cs="Calibri"/>
          <w:b/>
          <w:bCs/>
          <w:sz w:val="16"/>
          <w:szCs w:val="16"/>
          <w:lang w:eastAsia="pl-PL"/>
        </w:rPr>
      </w:pPr>
      <w:r w:rsidRPr="00F520E0">
        <w:rPr>
          <w:rFonts w:ascii="Calibri" w:eastAsia="F" w:hAnsi="Calibri" w:cs="Calibri"/>
          <w:b/>
          <w:bCs/>
          <w:sz w:val="16"/>
          <w:szCs w:val="16"/>
          <w:lang w:eastAsia="pl-PL"/>
        </w:rPr>
        <w:t xml:space="preserve">do Zapytania ofertowego </w:t>
      </w:r>
    </w:p>
    <w:p w:rsidR="00AB1749" w:rsidRPr="00F520E0" w:rsidRDefault="00AB1749" w:rsidP="00AB1749">
      <w:pPr>
        <w:pStyle w:val="Standard"/>
        <w:ind w:left="6381" w:firstLine="709"/>
        <w:rPr>
          <w:rFonts w:hint="eastAsia"/>
          <w:sz w:val="16"/>
          <w:szCs w:val="16"/>
        </w:rPr>
      </w:pPr>
      <w:r w:rsidRPr="00F520E0">
        <w:rPr>
          <w:rFonts w:ascii="Calibri" w:eastAsia="F" w:hAnsi="Calibri" w:cs="Calibri"/>
          <w:b/>
          <w:bCs/>
          <w:sz w:val="16"/>
          <w:szCs w:val="16"/>
          <w:lang w:eastAsia="pl-PL"/>
        </w:rPr>
        <w:t>z dnia 10.02.2025 r.</w:t>
      </w:r>
    </w:p>
    <w:p w:rsidR="005C3414" w:rsidRPr="00F520E0" w:rsidRDefault="005C3414" w:rsidP="004E6094">
      <w:pPr>
        <w:autoSpaceDE w:val="0"/>
        <w:autoSpaceDN w:val="0"/>
        <w:adjustRightInd w:val="0"/>
        <w:spacing w:after="0" w:line="120" w:lineRule="auto"/>
        <w:rPr>
          <w:rFonts w:cstheme="minorHAnsi"/>
        </w:rPr>
      </w:pPr>
    </w:p>
    <w:p w:rsidR="005C3414" w:rsidRPr="00F520E0" w:rsidRDefault="005C3414" w:rsidP="005C34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F520E0">
        <w:rPr>
          <w:rFonts w:cstheme="minorHAnsi"/>
          <w:b/>
        </w:rPr>
        <w:t>Klauzula informacyjna o przetwarzaniu danych osobowych</w:t>
      </w:r>
      <w:bookmarkStart w:id="0" w:name="_GoBack"/>
      <w:bookmarkEnd w:id="0"/>
    </w:p>
    <w:p w:rsidR="005C3414" w:rsidRPr="00F520E0" w:rsidRDefault="005C3414" w:rsidP="004E6094">
      <w:pPr>
        <w:autoSpaceDE w:val="0"/>
        <w:autoSpaceDN w:val="0"/>
        <w:adjustRightInd w:val="0"/>
        <w:spacing w:after="0" w:line="120" w:lineRule="auto"/>
        <w:jc w:val="both"/>
        <w:rPr>
          <w:rFonts w:cstheme="minorHAnsi"/>
        </w:rPr>
      </w:pPr>
    </w:p>
    <w:p w:rsidR="005C3414" w:rsidRPr="00F520E0" w:rsidRDefault="005C3414" w:rsidP="005C34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520E0">
        <w:rPr>
          <w:rFonts w:cstheme="minorHAnsi"/>
        </w:rPr>
        <w:t xml:space="preserve">Zgodnie z art. 13 ust. 1 i 2 rozporządzenia Parlamentu Europejskiego i Rady (UE) 2016/679 z dnia </w:t>
      </w:r>
      <w:r w:rsidRPr="00F520E0">
        <w:rPr>
          <w:rFonts w:cstheme="minorHAnsi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dnia 4 maja 2026 r., str. 1) - dalej RODO, </w:t>
      </w:r>
      <w:r w:rsidRPr="00F520E0">
        <w:rPr>
          <w:rFonts w:cstheme="minorHAnsi"/>
        </w:rPr>
        <w:br/>
        <w:t>Zamawiający informuje, że:</w:t>
      </w:r>
    </w:p>
    <w:p w:rsidR="005C3414" w:rsidRPr="00F520E0" w:rsidRDefault="005C3414" w:rsidP="005C34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t xml:space="preserve">podanie danych osobowych przez Wykonawcę jest nieobowiązkowe (dobrowolne), jednak konieczne do udziału w postępowaniu o udzielenie zamówienia publicznego oraz do zawarcia </w:t>
      </w:r>
      <w:r w:rsidRPr="00F520E0">
        <w:br/>
        <w:t>i wykonania umowy;</w:t>
      </w:r>
    </w:p>
    <w:p w:rsidR="005C3414" w:rsidRPr="00F520E0" w:rsidRDefault="005C3414" w:rsidP="00382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rPr>
          <w:rFonts w:cstheme="minorHAnsi"/>
        </w:rPr>
        <w:t xml:space="preserve">Administratorem danych osobowych osób podanych przez Wykonawcę do jego reprezentacji </w:t>
      </w:r>
      <w:r w:rsidRPr="00F520E0">
        <w:rPr>
          <w:rFonts w:cstheme="minorHAnsi"/>
        </w:rPr>
        <w:br/>
        <w:t xml:space="preserve">oraz osób do kontaktów, jest Dyrektor Domu Pomocy Społecznej im. Florentyny </w:t>
      </w:r>
      <w:proofErr w:type="spellStart"/>
      <w:r w:rsidRPr="00F520E0">
        <w:rPr>
          <w:rFonts w:cstheme="minorHAnsi"/>
        </w:rPr>
        <w:t>Malskiej</w:t>
      </w:r>
      <w:proofErr w:type="spellEnd"/>
      <w:r w:rsidRPr="00F520E0">
        <w:rPr>
          <w:rFonts w:cstheme="minorHAnsi"/>
        </w:rPr>
        <w:t xml:space="preserve"> </w:t>
      </w:r>
      <w:r w:rsidRPr="00F520E0">
        <w:rPr>
          <w:rFonts w:cstheme="minorHAnsi"/>
        </w:rPr>
        <w:br/>
        <w:t>w Kielcach, ul. Tarnowska 10</w:t>
      </w:r>
      <w:r w:rsidR="00420A21" w:rsidRPr="00F520E0">
        <w:rPr>
          <w:rFonts w:cstheme="minorHAnsi"/>
        </w:rPr>
        <w:t>, 25-394</w:t>
      </w:r>
      <w:r w:rsidRPr="00F520E0">
        <w:rPr>
          <w:rFonts w:cstheme="minorHAnsi"/>
        </w:rPr>
        <w:t xml:space="preserve"> Kielce</w:t>
      </w:r>
      <w:r w:rsidR="00420A21" w:rsidRPr="00F520E0">
        <w:rPr>
          <w:rFonts w:cstheme="minorHAnsi"/>
        </w:rPr>
        <w:t>,</w:t>
      </w:r>
      <w:r w:rsidRPr="00F520E0">
        <w:rPr>
          <w:rFonts w:cstheme="minorHAnsi"/>
        </w:rPr>
        <w:t xml:space="preserve"> tel. </w:t>
      </w:r>
      <w:r w:rsidR="00420A21" w:rsidRPr="00F520E0">
        <w:rPr>
          <w:rFonts w:cstheme="minorHAnsi"/>
        </w:rPr>
        <w:t>(41</w:t>
      </w:r>
      <w:r w:rsidRPr="00F520E0">
        <w:rPr>
          <w:rFonts w:cstheme="minorHAnsi"/>
        </w:rPr>
        <w:t xml:space="preserve">) </w:t>
      </w:r>
      <w:r w:rsidR="00420A21" w:rsidRPr="00F520E0">
        <w:rPr>
          <w:rFonts w:cstheme="minorHAnsi"/>
        </w:rPr>
        <w:t>34 82 400</w:t>
      </w:r>
      <w:r w:rsidRPr="00F520E0">
        <w:rPr>
          <w:rFonts w:cstheme="minorHAnsi"/>
        </w:rPr>
        <w:t>;</w:t>
      </w:r>
    </w:p>
    <w:p w:rsidR="00420A21" w:rsidRPr="00F520E0" w:rsidRDefault="00420A21" w:rsidP="00382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t xml:space="preserve">Administrator wyznaczył inspektora ochrony danych osobowych, z którym w przypadku pytań </w:t>
      </w:r>
      <w:r w:rsidRPr="00F520E0">
        <w:br/>
        <w:t xml:space="preserve">o swoje dane osobowe można skontaktować się pisząc na adres e-mail: </w:t>
      </w:r>
      <w:hyperlink r:id="rId5" w:history="1">
        <w:r w:rsidRPr="00F520E0">
          <w:rPr>
            <w:rStyle w:val="Hipercze"/>
            <w:color w:val="auto"/>
          </w:rPr>
          <w:t>akolek.iod@mopr.kielce.pl</w:t>
        </w:r>
      </w:hyperlink>
      <w:r w:rsidRPr="00F520E0">
        <w:t xml:space="preserve"> </w:t>
      </w:r>
    </w:p>
    <w:p w:rsidR="00420A21" w:rsidRPr="00F520E0" w:rsidRDefault="00420A21" w:rsidP="00382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t>przekazane dane osobowe przetwarzane będą na podstawie art. 6 ust. 1 lit. c RODO w celu</w:t>
      </w:r>
      <w:r w:rsidRPr="00F520E0">
        <w:br/>
        <w:t xml:space="preserve">związanym z postępowaniem o udzielenie zamówienia publicznego pn. </w:t>
      </w:r>
      <w:r w:rsidRPr="00F520E0">
        <w:rPr>
          <w:bCs/>
        </w:rPr>
        <w:t xml:space="preserve">Sprzedaż i dostawa artykułów opatrunkowych i medycznych oraz środków dezynfekujących w roku 2025 na potrzeby mieszkańców Domu Pomocy Społecznej im. Florentyny </w:t>
      </w:r>
      <w:proofErr w:type="spellStart"/>
      <w:r w:rsidRPr="00F520E0">
        <w:rPr>
          <w:bCs/>
        </w:rPr>
        <w:t>Malskiej</w:t>
      </w:r>
      <w:proofErr w:type="spellEnd"/>
      <w:r w:rsidRPr="00F520E0">
        <w:rPr>
          <w:bCs/>
        </w:rPr>
        <w:t xml:space="preserve"> w Kielcach</w:t>
      </w:r>
      <w:r w:rsidR="00D620A4" w:rsidRPr="00F520E0">
        <w:rPr>
          <w:bCs/>
        </w:rPr>
        <w:t xml:space="preserve">, prowadzonego </w:t>
      </w:r>
      <w:r w:rsidR="00D620A4" w:rsidRPr="00F520E0">
        <w:rPr>
          <w:bCs/>
        </w:rPr>
        <w:br/>
        <w:t xml:space="preserve">w trybie zapytania ofertowego na podstawie Regulaminu postępowania dla Domu Pomocy Społecznej im. Florentyny </w:t>
      </w:r>
      <w:proofErr w:type="spellStart"/>
      <w:r w:rsidR="00D620A4" w:rsidRPr="00F520E0">
        <w:rPr>
          <w:bCs/>
        </w:rPr>
        <w:t>Malskiej</w:t>
      </w:r>
      <w:proofErr w:type="spellEnd"/>
      <w:r w:rsidR="00D620A4" w:rsidRPr="00F520E0">
        <w:rPr>
          <w:bCs/>
        </w:rPr>
        <w:t xml:space="preserve"> w Kielcach przy udzielaniu zamówień publicznych o wartości szacunkowej nieprzekraczającej kwoty 130 000 zł netto, na podstawie art. 2 ust. 1 pkt 1 ustawy </w:t>
      </w:r>
      <w:r w:rsidR="00D620A4" w:rsidRPr="00F520E0">
        <w:rPr>
          <w:bCs/>
        </w:rPr>
        <w:br/>
        <w:t>z dnia 11 września 2019 roku Prawo zamówień publicznych</w:t>
      </w:r>
      <w:r w:rsidRPr="00F520E0">
        <w:t>;</w:t>
      </w:r>
    </w:p>
    <w:p w:rsidR="005C3414" w:rsidRPr="00F520E0" w:rsidRDefault="005C3414" w:rsidP="001F49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rPr>
          <w:rFonts w:cstheme="minorHAnsi"/>
        </w:rPr>
        <w:t xml:space="preserve">odbiorcami danych osobowych </w:t>
      </w:r>
      <w:r w:rsidR="00D1145B" w:rsidRPr="00F520E0">
        <w:rPr>
          <w:rFonts w:cstheme="minorHAnsi"/>
        </w:rPr>
        <w:t xml:space="preserve">Wykonawcy </w:t>
      </w:r>
      <w:r w:rsidRPr="00F520E0">
        <w:rPr>
          <w:rFonts w:cstheme="minorHAnsi"/>
        </w:rPr>
        <w:t>będą osoby lub podmioty, którym udostępniona zostanie</w:t>
      </w:r>
      <w:r w:rsidR="00D1145B" w:rsidRPr="00F520E0">
        <w:rPr>
          <w:rFonts w:cstheme="minorHAnsi"/>
        </w:rPr>
        <w:t xml:space="preserve"> </w:t>
      </w:r>
      <w:r w:rsidRPr="00F520E0">
        <w:rPr>
          <w:rFonts w:cstheme="minorHAnsi"/>
        </w:rPr>
        <w:t>dokumentacja postępowania w oparciu o obowiązujące przepisy prawa,</w:t>
      </w:r>
    </w:p>
    <w:p w:rsidR="00D1145B" w:rsidRPr="00F520E0" w:rsidRDefault="00D1145B" w:rsidP="001F49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t xml:space="preserve">przekazane dane będą przetwarzane przez okres niezbędny do realizacji celu, określonego </w:t>
      </w:r>
      <w:r w:rsidRPr="00F520E0">
        <w:br/>
        <w:t>w pkt 4, a po tym czasie – przez okres, a także w zakresie przewidzianym przez przepisy powszechnie obowiązującego prawa;</w:t>
      </w:r>
    </w:p>
    <w:p w:rsidR="005C3414" w:rsidRPr="00F520E0" w:rsidRDefault="005C3414" w:rsidP="005C34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rPr>
          <w:rFonts w:cstheme="minorHAnsi"/>
        </w:rPr>
        <w:t xml:space="preserve">w odniesieniu do </w:t>
      </w:r>
      <w:r w:rsidR="00481B8B" w:rsidRPr="00F520E0">
        <w:rPr>
          <w:rFonts w:cstheme="minorHAnsi"/>
        </w:rPr>
        <w:t xml:space="preserve">przekazanych </w:t>
      </w:r>
      <w:r w:rsidRPr="00F520E0">
        <w:rPr>
          <w:rFonts w:cstheme="minorHAnsi"/>
        </w:rPr>
        <w:t>danych osobowych decyzje nie będą podejmowane w sposób</w:t>
      </w:r>
      <w:r w:rsidR="00481B8B" w:rsidRPr="00F520E0">
        <w:rPr>
          <w:rFonts w:cstheme="minorHAnsi"/>
        </w:rPr>
        <w:t xml:space="preserve"> </w:t>
      </w:r>
      <w:r w:rsidRPr="00F520E0">
        <w:rPr>
          <w:rFonts w:cstheme="minorHAnsi"/>
        </w:rPr>
        <w:t>zautomatyzowany, stosowanie do art. 22 RODO;</w:t>
      </w:r>
    </w:p>
    <w:p w:rsidR="009B301E" w:rsidRPr="00F520E0" w:rsidRDefault="009B301E" w:rsidP="009B30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t>imię i nazwisko Wykonawcy będącego osobą fizyczną lub osoby/osób wskazanych w nazwie</w:t>
      </w:r>
      <w:r w:rsidRPr="00F520E0">
        <w:br/>
        <w:t xml:space="preserve">Wykonawcy będącego spółką osobową, zostanie/ą ujawnione na stronie internetowej Domu Pomocy Społecznej im. Florentyny </w:t>
      </w:r>
      <w:proofErr w:type="spellStart"/>
      <w:r w:rsidRPr="00F520E0">
        <w:t>Malskiej</w:t>
      </w:r>
      <w:proofErr w:type="spellEnd"/>
      <w:r w:rsidRPr="00F520E0">
        <w:t xml:space="preserve"> w Kielcach w zakładce: Zamówienia publiczne </w:t>
      </w:r>
      <w:r w:rsidRPr="00F520E0">
        <w:br/>
        <w:t>do 130 000 zł netto (</w:t>
      </w:r>
      <w:hyperlink r:id="rId6" w:history="1">
        <w:r w:rsidRPr="00F520E0">
          <w:rPr>
            <w:rStyle w:val="Hipercze"/>
            <w:color w:val="auto"/>
          </w:rPr>
          <w:t>https://dpsmalska.kielce.eu/</w:t>
        </w:r>
      </w:hyperlink>
      <w:r w:rsidRPr="00F520E0">
        <w:t>);</w:t>
      </w:r>
    </w:p>
    <w:p w:rsidR="009B301E" w:rsidRPr="00F520E0" w:rsidRDefault="009B301E" w:rsidP="009B30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rPr>
          <w:rFonts w:cstheme="minorHAnsi"/>
        </w:rPr>
        <w:t>osoby, o których mowa w pkt 2</w:t>
      </w:r>
      <w:r w:rsidR="002846F6" w:rsidRPr="00F520E0">
        <w:rPr>
          <w:rFonts w:cstheme="minorHAnsi"/>
        </w:rPr>
        <w:t>, posiadają:</w:t>
      </w:r>
    </w:p>
    <w:p w:rsidR="002846F6" w:rsidRPr="00F520E0" w:rsidRDefault="002846F6" w:rsidP="002846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rPr>
          <w:rFonts w:cstheme="minorHAnsi"/>
        </w:rPr>
        <w:t>na podstawie art. 15 RODO prawo dostępu do swoich danych osobowych;</w:t>
      </w:r>
    </w:p>
    <w:p w:rsidR="002846F6" w:rsidRPr="00F520E0" w:rsidRDefault="002846F6" w:rsidP="002846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rPr>
          <w:rFonts w:cstheme="minorHAnsi"/>
        </w:rPr>
        <w:t>na podstawie art. 16 RODO prawo do sprostowania lub uzupełnienia swoich danych osobowych</w:t>
      </w:r>
      <w:r w:rsidRPr="00F520E0">
        <w:rPr>
          <w:rFonts w:cstheme="minorHAnsi"/>
          <w:b/>
        </w:rPr>
        <w:t>*</w:t>
      </w:r>
      <w:r w:rsidRPr="00F520E0">
        <w:rPr>
          <w:rFonts w:cstheme="minorHAnsi"/>
        </w:rPr>
        <w:t>;</w:t>
      </w:r>
    </w:p>
    <w:p w:rsidR="002846F6" w:rsidRPr="00F520E0" w:rsidRDefault="002846F6" w:rsidP="002846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t xml:space="preserve">na podstawie art. 18 RODO prawo żądania od Administratora ograniczenia przetwarzania danych osobowych z zastrzeżeniem przypadków, o których mowa w art. 18 ust. 2 RODO </w:t>
      </w:r>
      <w:r w:rsidRPr="00F520E0">
        <w:br/>
        <w:t>– żądanie to nie ogranicza przetwarzania danych osobowych do czasu zakończenia postępowania o udzielenie zamówienia publicznego</w:t>
      </w:r>
      <w:r w:rsidRPr="00F520E0">
        <w:rPr>
          <w:b/>
        </w:rPr>
        <w:t>**</w:t>
      </w:r>
      <w:r w:rsidRPr="00F520E0">
        <w:t>;</w:t>
      </w:r>
    </w:p>
    <w:p w:rsidR="00A90BD3" w:rsidRPr="00F520E0" w:rsidRDefault="002846F6" w:rsidP="00A90B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rPr>
          <w:rFonts w:cstheme="minorHAnsi"/>
        </w:rPr>
        <w:t>prawo do wniesienia skargi do Prezesa Urzędu Ochrony Danych Osobowych, gdy uzna</w:t>
      </w:r>
      <w:r w:rsidR="00FA2DD5" w:rsidRPr="00F520E0">
        <w:rPr>
          <w:rFonts w:cstheme="minorHAnsi"/>
        </w:rPr>
        <w:t>ją</w:t>
      </w:r>
      <w:r w:rsidRPr="00F520E0">
        <w:rPr>
          <w:rFonts w:cstheme="minorHAnsi"/>
        </w:rPr>
        <w:t xml:space="preserve">, </w:t>
      </w:r>
      <w:r w:rsidR="00FA2DD5" w:rsidRPr="00F520E0">
        <w:rPr>
          <w:rFonts w:cstheme="minorHAnsi"/>
        </w:rPr>
        <w:br/>
      </w:r>
      <w:r w:rsidRPr="00F520E0">
        <w:rPr>
          <w:rFonts w:cstheme="minorHAnsi"/>
        </w:rPr>
        <w:t xml:space="preserve">że przetwarzanie </w:t>
      </w:r>
      <w:r w:rsidR="00FA2DD5" w:rsidRPr="00F520E0">
        <w:rPr>
          <w:rFonts w:cstheme="minorHAnsi"/>
        </w:rPr>
        <w:t xml:space="preserve">ich </w:t>
      </w:r>
      <w:r w:rsidRPr="00F520E0">
        <w:rPr>
          <w:rFonts w:cstheme="minorHAnsi"/>
        </w:rPr>
        <w:t>danych osobowych narusza przepisy RODO;</w:t>
      </w:r>
    </w:p>
    <w:p w:rsidR="002846F6" w:rsidRPr="00F520E0" w:rsidRDefault="00A90BD3" w:rsidP="009B30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F520E0">
        <w:rPr>
          <w:rFonts w:cstheme="minorHAnsi"/>
        </w:rPr>
        <w:t>osobom, o których mowa w pkt 2, nie przysługuje:</w:t>
      </w:r>
    </w:p>
    <w:p w:rsidR="005C3414" w:rsidRPr="00F520E0" w:rsidRDefault="005C3414" w:rsidP="005C34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rPr>
          <w:rFonts w:cstheme="minorHAnsi"/>
        </w:rPr>
        <w:t>w związku z ar</w:t>
      </w:r>
      <w:r w:rsidR="00A90BD3" w:rsidRPr="00F520E0">
        <w:rPr>
          <w:rFonts w:cstheme="minorHAnsi"/>
        </w:rPr>
        <w:t>t</w:t>
      </w:r>
      <w:r w:rsidRPr="00F520E0">
        <w:rPr>
          <w:rFonts w:cstheme="minorHAnsi"/>
        </w:rPr>
        <w:t>. 17 ust. 3 lit. b, d lub e RODO prawo do usunięcia danych osobowych;</w:t>
      </w:r>
    </w:p>
    <w:p w:rsidR="005C3414" w:rsidRPr="00F520E0" w:rsidRDefault="005C3414" w:rsidP="005C34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rPr>
          <w:rFonts w:cstheme="minorHAnsi"/>
        </w:rPr>
        <w:t>prawo do przenoszenia danych osobowych, o którym mowa w a</w:t>
      </w:r>
      <w:r w:rsidR="00A90BD3" w:rsidRPr="00F520E0">
        <w:rPr>
          <w:rFonts w:cstheme="minorHAnsi"/>
        </w:rPr>
        <w:t>rt.</w:t>
      </w:r>
      <w:r w:rsidRPr="00F520E0">
        <w:rPr>
          <w:rFonts w:cstheme="minorHAnsi"/>
        </w:rPr>
        <w:t xml:space="preserve"> 20 RODO;</w:t>
      </w:r>
    </w:p>
    <w:p w:rsidR="005C3414" w:rsidRPr="00F520E0" w:rsidRDefault="005C3414" w:rsidP="00C307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F520E0">
        <w:rPr>
          <w:rFonts w:cstheme="minorHAnsi"/>
        </w:rPr>
        <w:t xml:space="preserve">na podstawie art. 21 RODO prawo sprzeciwu, wobec przetwarzania danych osobowych, </w:t>
      </w:r>
      <w:r w:rsidR="00A90BD3" w:rsidRPr="00F520E0">
        <w:rPr>
          <w:rFonts w:cstheme="minorHAnsi"/>
        </w:rPr>
        <w:br/>
      </w:r>
      <w:r w:rsidRPr="00F520E0">
        <w:rPr>
          <w:rFonts w:cstheme="minorHAnsi"/>
        </w:rPr>
        <w:t>gdy</w:t>
      </w:r>
      <w:r w:rsidR="00A90BD3" w:rsidRPr="00F520E0">
        <w:rPr>
          <w:rFonts w:cstheme="minorHAnsi"/>
        </w:rPr>
        <w:t xml:space="preserve">ż </w:t>
      </w:r>
      <w:r w:rsidRPr="00F520E0">
        <w:rPr>
          <w:rFonts w:cstheme="minorHAnsi"/>
        </w:rPr>
        <w:t xml:space="preserve">podstawą prawną przetwarzania </w:t>
      </w:r>
      <w:r w:rsidR="00A90BD3" w:rsidRPr="00F520E0">
        <w:rPr>
          <w:rFonts w:cstheme="minorHAnsi"/>
        </w:rPr>
        <w:t xml:space="preserve">ich </w:t>
      </w:r>
      <w:r w:rsidRPr="00F520E0">
        <w:rPr>
          <w:rFonts w:cstheme="minorHAnsi"/>
        </w:rPr>
        <w:t>danych osobowych jest art. 6 ust, 1 lit. c RODO.</w:t>
      </w:r>
    </w:p>
    <w:p w:rsidR="00A90BD3" w:rsidRPr="00F520E0" w:rsidRDefault="00A90BD3" w:rsidP="004E6094">
      <w:pPr>
        <w:autoSpaceDE w:val="0"/>
        <w:autoSpaceDN w:val="0"/>
        <w:adjustRightInd w:val="0"/>
        <w:spacing w:after="0" w:line="120" w:lineRule="auto"/>
        <w:jc w:val="both"/>
        <w:rPr>
          <w:rFonts w:cstheme="minorHAnsi"/>
        </w:rPr>
      </w:pPr>
    </w:p>
    <w:p w:rsidR="005C3414" w:rsidRPr="00F520E0" w:rsidRDefault="005C3414" w:rsidP="005C34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F520E0">
        <w:rPr>
          <w:rFonts w:cstheme="minorHAnsi"/>
          <w:b/>
          <w:sz w:val="19"/>
          <w:szCs w:val="19"/>
        </w:rPr>
        <w:t>*</w:t>
      </w:r>
      <w:r w:rsidRPr="00F520E0">
        <w:rPr>
          <w:rFonts w:cstheme="minorHAnsi"/>
          <w:sz w:val="19"/>
          <w:szCs w:val="19"/>
        </w:rPr>
        <w:t xml:space="preserve"> </w:t>
      </w:r>
      <w:r w:rsidR="00A90BD3" w:rsidRPr="00F520E0">
        <w:rPr>
          <w:rFonts w:cstheme="minorHAnsi"/>
          <w:sz w:val="18"/>
          <w:szCs w:val="18"/>
        </w:rPr>
        <w:t>Wyjaśnienie</w:t>
      </w:r>
      <w:r w:rsidRPr="00F520E0">
        <w:rPr>
          <w:rFonts w:cstheme="minorHAnsi"/>
          <w:sz w:val="18"/>
          <w:szCs w:val="18"/>
        </w:rPr>
        <w:t xml:space="preserve">: </w:t>
      </w:r>
      <w:r w:rsidR="00A90BD3" w:rsidRPr="00F520E0">
        <w:rPr>
          <w:rFonts w:cstheme="minorHAnsi"/>
          <w:sz w:val="18"/>
          <w:szCs w:val="18"/>
        </w:rPr>
        <w:t>skorzystanie</w:t>
      </w:r>
      <w:r w:rsidRPr="00F520E0">
        <w:rPr>
          <w:rFonts w:cstheme="minorHAnsi"/>
          <w:sz w:val="18"/>
          <w:szCs w:val="18"/>
        </w:rPr>
        <w:t xml:space="preserve"> </w:t>
      </w:r>
      <w:r w:rsidR="00A90BD3" w:rsidRPr="00F520E0">
        <w:rPr>
          <w:rFonts w:cstheme="minorHAnsi"/>
          <w:sz w:val="18"/>
          <w:szCs w:val="18"/>
        </w:rPr>
        <w:t>z</w:t>
      </w:r>
      <w:r w:rsidRPr="00F520E0">
        <w:rPr>
          <w:rFonts w:cstheme="minorHAnsi"/>
          <w:sz w:val="18"/>
          <w:szCs w:val="18"/>
        </w:rPr>
        <w:t xml:space="preserve"> prawa do sprostowania </w:t>
      </w:r>
      <w:r w:rsidR="00443AE3" w:rsidRPr="00F520E0">
        <w:rPr>
          <w:rFonts w:cstheme="minorHAnsi"/>
          <w:sz w:val="18"/>
          <w:szCs w:val="18"/>
        </w:rPr>
        <w:t xml:space="preserve">lub uzupełnienia </w:t>
      </w:r>
      <w:r w:rsidRPr="00F520E0">
        <w:rPr>
          <w:rFonts w:cstheme="minorHAnsi"/>
          <w:sz w:val="18"/>
          <w:szCs w:val="18"/>
        </w:rPr>
        <w:t xml:space="preserve">nie może skutkować zmianą wyniku postępowania </w:t>
      </w:r>
      <w:r w:rsidR="00443AE3" w:rsidRPr="00F520E0">
        <w:rPr>
          <w:rFonts w:cstheme="minorHAnsi"/>
          <w:sz w:val="18"/>
          <w:szCs w:val="18"/>
        </w:rPr>
        <w:br/>
        <w:t xml:space="preserve">    </w:t>
      </w:r>
      <w:r w:rsidRPr="00F520E0">
        <w:rPr>
          <w:rFonts w:cstheme="minorHAnsi"/>
          <w:sz w:val="18"/>
          <w:szCs w:val="18"/>
        </w:rPr>
        <w:t>o udzielenie</w:t>
      </w:r>
      <w:r w:rsidR="00A90BD3" w:rsidRPr="00F520E0">
        <w:rPr>
          <w:rFonts w:cstheme="minorHAnsi"/>
          <w:sz w:val="18"/>
          <w:szCs w:val="18"/>
        </w:rPr>
        <w:t xml:space="preserve"> </w:t>
      </w:r>
      <w:r w:rsidRPr="00F520E0">
        <w:rPr>
          <w:rFonts w:cstheme="minorHAnsi"/>
          <w:sz w:val="18"/>
          <w:szCs w:val="18"/>
        </w:rPr>
        <w:t xml:space="preserve">zamówienia publicznego ani zmianą postanowień umowy w </w:t>
      </w:r>
      <w:r w:rsidR="00A90BD3" w:rsidRPr="00F520E0">
        <w:rPr>
          <w:rFonts w:cstheme="minorHAnsi"/>
          <w:sz w:val="18"/>
          <w:szCs w:val="18"/>
        </w:rPr>
        <w:t>zakresie</w:t>
      </w:r>
      <w:r w:rsidRPr="00F520E0">
        <w:rPr>
          <w:rFonts w:cstheme="minorHAnsi"/>
          <w:sz w:val="18"/>
          <w:szCs w:val="18"/>
        </w:rPr>
        <w:t xml:space="preserve"> niezgodnym z zasadami określonymi </w:t>
      </w:r>
      <w:r w:rsidR="00443AE3" w:rsidRPr="00F520E0">
        <w:rPr>
          <w:rFonts w:cstheme="minorHAnsi"/>
          <w:sz w:val="18"/>
          <w:szCs w:val="18"/>
        </w:rPr>
        <w:br/>
        <w:t xml:space="preserve">    </w:t>
      </w:r>
      <w:r w:rsidRPr="00F520E0">
        <w:rPr>
          <w:rFonts w:cstheme="minorHAnsi"/>
          <w:sz w:val="18"/>
          <w:szCs w:val="18"/>
        </w:rPr>
        <w:t xml:space="preserve">w </w:t>
      </w:r>
      <w:r w:rsidR="00A90BD3" w:rsidRPr="00F520E0">
        <w:rPr>
          <w:rFonts w:cstheme="minorHAnsi"/>
          <w:sz w:val="18"/>
          <w:szCs w:val="18"/>
        </w:rPr>
        <w:t xml:space="preserve">zapytaniu </w:t>
      </w:r>
      <w:r w:rsidRPr="00F520E0">
        <w:rPr>
          <w:rFonts w:cstheme="minorHAnsi"/>
          <w:sz w:val="18"/>
          <w:szCs w:val="18"/>
        </w:rPr>
        <w:t>ofertowym</w:t>
      </w:r>
      <w:r w:rsidR="00443AE3" w:rsidRPr="00F520E0">
        <w:rPr>
          <w:rFonts w:cstheme="minorHAnsi"/>
          <w:sz w:val="18"/>
          <w:szCs w:val="18"/>
        </w:rPr>
        <w:t xml:space="preserve"> oraz ustawą Kodeks Cywilny</w:t>
      </w:r>
    </w:p>
    <w:p w:rsidR="008E3E39" w:rsidRPr="00F520E0" w:rsidRDefault="005C3414" w:rsidP="00443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F520E0">
        <w:rPr>
          <w:rFonts w:cstheme="minorHAnsi"/>
          <w:sz w:val="19"/>
          <w:szCs w:val="19"/>
        </w:rPr>
        <w:t>**</w:t>
      </w:r>
      <w:r w:rsidRPr="00F520E0">
        <w:rPr>
          <w:rFonts w:cstheme="minorHAnsi"/>
          <w:sz w:val="17"/>
          <w:szCs w:val="17"/>
        </w:rPr>
        <w:t xml:space="preserve"> </w:t>
      </w:r>
      <w:r w:rsidRPr="00F520E0">
        <w:rPr>
          <w:rFonts w:cstheme="minorHAnsi"/>
          <w:sz w:val="18"/>
          <w:szCs w:val="18"/>
        </w:rPr>
        <w:t xml:space="preserve">Wyjaśnienie: prawo do ograniczenia przetwarzania nie ma zastosowania w </w:t>
      </w:r>
      <w:r w:rsidR="00443AE3" w:rsidRPr="00F520E0">
        <w:rPr>
          <w:rFonts w:cstheme="minorHAnsi"/>
          <w:sz w:val="18"/>
          <w:szCs w:val="18"/>
        </w:rPr>
        <w:t>odniesieniu</w:t>
      </w:r>
      <w:r w:rsidRPr="00F520E0">
        <w:rPr>
          <w:rFonts w:cstheme="minorHAnsi"/>
          <w:sz w:val="18"/>
          <w:szCs w:val="18"/>
        </w:rPr>
        <w:t xml:space="preserve"> do przechowywania, w celu</w:t>
      </w:r>
      <w:r w:rsidR="00443AE3" w:rsidRPr="00F520E0">
        <w:rPr>
          <w:rFonts w:cstheme="minorHAnsi"/>
          <w:sz w:val="18"/>
          <w:szCs w:val="18"/>
        </w:rPr>
        <w:t xml:space="preserve"> </w:t>
      </w:r>
      <w:r w:rsidR="00443AE3" w:rsidRPr="00F520E0">
        <w:rPr>
          <w:rFonts w:cstheme="minorHAnsi"/>
          <w:sz w:val="18"/>
          <w:szCs w:val="18"/>
        </w:rPr>
        <w:br/>
        <w:t xml:space="preserve">      </w:t>
      </w:r>
      <w:r w:rsidRPr="00F520E0">
        <w:rPr>
          <w:rFonts w:cstheme="minorHAnsi"/>
          <w:sz w:val="18"/>
          <w:szCs w:val="18"/>
        </w:rPr>
        <w:t>zapewnienia korzystania</w:t>
      </w:r>
      <w:r w:rsidR="00443AE3" w:rsidRPr="00F520E0">
        <w:rPr>
          <w:rFonts w:cstheme="minorHAnsi"/>
          <w:sz w:val="18"/>
          <w:szCs w:val="18"/>
        </w:rPr>
        <w:t xml:space="preserve"> </w:t>
      </w:r>
      <w:r w:rsidRPr="00F520E0">
        <w:rPr>
          <w:rFonts w:cstheme="minorHAnsi"/>
          <w:sz w:val="18"/>
          <w:szCs w:val="18"/>
        </w:rPr>
        <w:t xml:space="preserve">ze środków ochrony prawnej lub w celu ochrony praw innej osoby fizycznej lub prawnej, </w:t>
      </w:r>
      <w:r w:rsidR="00443AE3" w:rsidRPr="00F520E0">
        <w:rPr>
          <w:rFonts w:cstheme="minorHAnsi"/>
          <w:sz w:val="18"/>
          <w:szCs w:val="18"/>
        </w:rPr>
        <w:br/>
        <w:t xml:space="preserve">      </w:t>
      </w:r>
      <w:r w:rsidRPr="00F520E0">
        <w:rPr>
          <w:rFonts w:cstheme="minorHAnsi"/>
          <w:sz w:val="18"/>
          <w:szCs w:val="18"/>
        </w:rPr>
        <w:t>lub z uwagi</w:t>
      </w:r>
      <w:r w:rsidR="00443AE3" w:rsidRPr="00F520E0">
        <w:rPr>
          <w:rFonts w:cstheme="minorHAnsi"/>
          <w:sz w:val="18"/>
          <w:szCs w:val="18"/>
        </w:rPr>
        <w:t xml:space="preserve"> </w:t>
      </w:r>
      <w:r w:rsidRPr="00F520E0">
        <w:rPr>
          <w:rFonts w:cstheme="minorHAnsi"/>
          <w:sz w:val="18"/>
          <w:szCs w:val="18"/>
        </w:rPr>
        <w:t>na</w:t>
      </w:r>
      <w:r w:rsidR="00443AE3" w:rsidRPr="00F520E0">
        <w:rPr>
          <w:rFonts w:cstheme="minorHAnsi"/>
          <w:sz w:val="18"/>
          <w:szCs w:val="18"/>
        </w:rPr>
        <w:t xml:space="preserve"> </w:t>
      </w:r>
      <w:r w:rsidRPr="00F520E0">
        <w:rPr>
          <w:rFonts w:cstheme="minorHAnsi"/>
          <w:sz w:val="18"/>
          <w:szCs w:val="18"/>
        </w:rPr>
        <w:t xml:space="preserve">ważne względy </w:t>
      </w:r>
      <w:r w:rsidR="00443AE3" w:rsidRPr="00F520E0">
        <w:rPr>
          <w:rFonts w:cstheme="minorHAnsi"/>
          <w:sz w:val="18"/>
          <w:szCs w:val="18"/>
        </w:rPr>
        <w:t>interesu</w:t>
      </w:r>
      <w:r w:rsidRPr="00F520E0">
        <w:rPr>
          <w:rFonts w:cstheme="minorHAnsi"/>
          <w:sz w:val="18"/>
          <w:szCs w:val="18"/>
        </w:rPr>
        <w:t xml:space="preserve"> publicznego Unii Europejskiej lub państwa członkowskiego.</w:t>
      </w:r>
    </w:p>
    <w:sectPr w:rsidR="008E3E39" w:rsidRPr="00F520E0" w:rsidSect="00AB174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0FBB"/>
    <w:multiLevelType w:val="hybridMultilevel"/>
    <w:tmpl w:val="682AA0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9306F8C"/>
    <w:multiLevelType w:val="hybridMultilevel"/>
    <w:tmpl w:val="4AA29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E0676"/>
    <w:multiLevelType w:val="hybridMultilevel"/>
    <w:tmpl w:val="29309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14"/>
    <w:rsid w:val="002846F6"/>
    <w:rsid w:val="0037109E"/>
    <w:rsid w:val="00420A21"/>
    <w:rsid w:val="00443AE3"/>
    <w:rsid w:val="00481B8B"/>
    <w:rsid w:val="004E6094"/>
    <w:rsid w:val="005C3414"/>
    <w:rsid w:val="008E3E39"/>
    <w:rsid w:val="009B301E"/>
    <w:rsid w:val="00A90BD3"/>
    <w:rsid w:val="00AB1749"/>
    <w:rsid w:val="00D1145B"/>
    <w:rsid w:val="00D620A4"/>
    <w:rsid w:val="00F520E0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78F8"/>
  <w15:chartTrackingRefBased/>
  <w15:docId w15:val="{2D00AE0E-ACD3-4C14-A92A-C77E826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4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A21"/>
    <w:rPr>
      <w:color w:val="0563C1" w:themeColor="hyperlink"/>
      <w:u w:val="single"/>
    </w:rPr>
  </w:style>
  <w:style w:type="paragraph" w:customStyle="1" w:styleId="Standard">
    <w:name w:val="Standard"/>
    <w:rsid w:val="00AB17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smalska.kielce.eu/" TargetMode="External"/><Relationship Id="rId5" Type="http://schemas.openxmlformats.org/officeDocument/2006/relationships/hyperlink" Target="mailto:akolek.iod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10</cp:revision>
  <dcterms:created xsi:type="dcterms:W3CDTF">2025-02-09T19:45:00Z</dcterms:created>
  <dcterms:modified xsi:type="dcterms:W3CDTF">2025-02-09T21:08:00Z</dcterms:modified>
</cp:coreProperties>
</file>